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5" w:rsidRDefault="008158D5" w:rsidP="008158D5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ascii="方正小标宋简体" w:eastAsia="方正小标宋简体" w:hAnsi="黑体" w:cs="黑体"/>
          <w:spacing w:val="-20"/>
          <w:sz w:val="44"/>
          <w:szCs w:val="44"/>
          <w:shd w:val="clear" w:color="auto" w:fill="FFFFFF"/>
        </w:rPr>
      </w:pPr>
    </w:p>
    <w:p w:rsidR="008158D5" w:rsidRPr="008158D5" w:rsidRDefault="008158D5" w:rsidP="008158D5">
      <w:pPr>
        <w:pStyle w:val="a3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ascii="方正小标宋简体" w:eastAsia="方正小标宋简体" w:hAnsi="宋体" w:cs="宋体"/>
          <w:spacing w:val="-20"/>
          <w:sz w:val="44"/>
          <w:szCs w:val="44"/>
          <w:shd w:val="clear" w:color="auto" w:fill="FFFFFF"/>
        </w:rPr>
      </w:pPr>
      <w:r w:rsidRPr="008158D5">
        <w:rPr>
          <w:rFonts w:ascii="方正小标宋简体" w:eastAsia="方正小标宋简体" w:hAnsi="黑体" w:cs="黑体" w:hint="eastAsia"/>
          <w:spacing w:val="-20"/>
          <w:sz w:val="44"/>
          <w:szCs w:val="44"/>
          <w:shd w:val="clear" w:color="auto" w:fill="FFFFFF"/>
        </w:rPr>
        <w:t>区商务局2021年度政府信息公开工作年度报告</w:t>
      </w:r>
    </w:p>
    <w:p w:rsidR="00347809" w:rsidRPr="008158D5" w:rsidRDefault="00347809" w:rsidP="0034780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47809" w:rsidRPr="008158D5" w:rsidRDefault="00347809" w:rsidP="008158D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8158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347809" w:rsidRPr="008158D5" w:rsidRDefault="00347809" w:rsidP="008158D5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2021年，区商务局本着依法、准确、及时、有效、便民的原则，在政府信息公开工作中加强领导，规范程序，严格落实，全面提升工作效率和服务水平。</w:t>
      </w:r>
    </w:p>
    <w:p w:rsidR="00347809" w:rsidRPr="008158D5" w:rsidRDefault="00347809" w:rsidP="008158D5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8158D5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（一）主动公开情况。</w:t>
      </w:r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主要采取新闻媒体、门户网站、公示栏、</w:t>
      </w:r>
      <w:proofErr w:type="gramStart"/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等多种公开形式，对政务信息进行公开，重点公开局主要领导及领导分工，下设机构及机构职能、各类工作动态等内容。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共发布各类公开信息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约23</w:t>
      </w:r>
      <w:r w:rsidR="008A392E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条，其中</w:t>
      </w:r>
      <w:r w:rsidR="008A392E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部门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文件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类信息</w:t>
      </w:r>
      <w:r w:rsidR="005341E6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条，</w:t>
      </w:r>
      <w:r w:rsidR="005341E6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财政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类信息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4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条，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组织机构类信息14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条，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其它信息类</w:t>
      </w:r>
      <w:r w:rsidR="005341E6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12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条，</w:t>
      </w:r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利用</w:t>
      </w:r>
      <w:proofErr w:type="gramStart"/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微信公众号共</w:t>
      </w:r>
      <w:proofErr w:type="gramEnd"/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推送信息</w:t>
      </w:r>
      <w:r w:rsidR="009E3087"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约200</w:t>
      </w:r>
      <w:r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条。</w:t>
      </w:r>
    </w:p>
    <w:p w:rsidR="00347809" w:rsidRPr="008158D5" w:rsidRDefault="00347809" w:rsidP="008158D5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8158D5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（二）依申请公开情况。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按照“公开为原则，不公开为例外”的原则，做到“应公开尽公开”。202</w:t>
      </w:r>
      <w:r w:rsidR="009E3087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</w:t>
      </w:r>
      <w:r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年度我局未接到公民、法人或其他组织申请，故无依申请公开的政府信息。</w:t>
      </w:r>
    </w:p>
    <w:p w:rsidR="00347809" w:rsidRPr="008158D5" w:rsidRDefault="00347809" w:rsidP="008158D5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8158D5">
        <w:rPr>
          <w:rFonts w:ascii="仿宋_GB2312" w:eastAsia="仿宋_GB2312" w:hAnsi="黑体" w:cs="宋体" w:hint="eastAsia"/>
          <w:b/>
          <w:sz w:val="32"/>
          <w:szCs w:val="32"/>
        </w:rPr>
        <w:t>（三）加强政府信息管理。</w:t>
      </w:r>
      <w:r w:rsidRPr="008158D5">
        <w:rPr>
          <w:rFonts w:ascii="仿宋_GB2312" w:eastAsia="仿宋_GB2312" w:hAnsi="黑体" w:cs="宋体" w:hint="eastAsia"/>
          <w:sz w:val="32"/>
          <w:szCs w:val="32"/>
        </w:rPr>
        <w:t>落实专人做好政府信息公开保密审查和发布工作，每月按要求做好相关信息发布及相关政务公开问题整改，积极提升信息发布质量。</w:t>
      </w:r>
    </w:p>
    <w:p w:rsidR="00347809" w:rsidRPr="008158D5" w:rsidRDefault="00347809" w:rsidP="008158D5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8158D5"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（四）平台建设方面。</w:t>
      </w:r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利用网站及时公布相关信息，注重用好新媒体，加强</w:t>
      </w:r>
      <w:proofErr w:type="gramStart"/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微信公众号</w:t>
      </w:r>
      <w:proofErr w:type="gramEnd"/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建设，宣传相关政策。</w:t>
      </w:r>
    </w:p>
    <w:p w:rsidR="00347809" w:rsidRPr="008158D5" w:rsidRDefault="00347809" w:rsidP="008158D5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8158D5"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（五）政策解读和回应关切方面。</w:t>
      </w:r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202</w:t>
      </w:r>
      <w:r w:rsidR="009E3087"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年区商务局未出台政策类规范性文件，无相关解读。也未收到群众反映的热点情况，无热点回应。</w:t>
      </w:r>
    </w:p>
    <w:p w:rsidR="00BE7CDD" w:rsidRDefault="00347809" w:rsidP="00623F0F">
      <w:pPr>
        <w:widowControl/>
        <w:shd w:val="clear" w:color="auto" w:fill="FFFFFF"/>
        <w:spacing w:line="560" w:lineRule="exact"/>
        <w:ind w:firstLineChars="200" w:firstLine="643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8158D5"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（六）监督保障方面。</w:t>
      </w:r>
      <w:r w:rsidRPr="008158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根据最新政府信息公开条例，及时修订完善相关配套制度，发布区商务局政府信息公开指南，建立健全政府信息发布机制、政府信息公开审查机制、协调机制和动态调整机制。对外公布政府信息公开监督电话，全年未收到相关投诉举报。</w:t>
      </w:r>
    </w:p>
    <w:p w:rsidR="00347809" w:rsidRPr="008158D5" w:rsidRDefault="004872A4" w:rsidP="004872A4">
      <w:pPr>
        <w:widowControl/>
        <w:shd w:val="clear" w:color="auto" w:fill="FFFFFF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</w:t>
      </w:r>
      <w:r w:rsidR="00347809" w:rsidRPr="008158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24"/>
        <w:gridCol w:w="2424"/>
        <w:gridCol w:w="2424"/>
        <w:gridCol w:w="2424"/>
      </w:tblGrid>
      <w:tr w:rsidR="00347809" w:rsidTr="00B57F59">
        <w:trPr>
          <w:trHeight w:val="284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9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9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9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47809" w:rsidTr="00B57F59">
        <w:trPr>
          <w:trHeight w:val="284"/>
          <w:jc w:val="center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B57F5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7CDD" w:rsidRDefault="00BE7CDD" w:rsidP="003478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47809" w:rsidRDefault="00347809" w:rsidP="0034780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58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347809" w:rsidTr="00B57F59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47809" w:rsidTr="00B57F59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47809" w:rsidTr="00B57F59">
        <w:trPr>
          <w:trHeight w:val="748"/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7809" w:rsidTr="00FE2F81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7809" w:rsidTr="00FE2F81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809" w:rsidRDefault="005341E6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7809" w:rsidTr="00FE2F81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41E6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5341E6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809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7809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93AA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809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623F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FE2F81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F8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93AAC" w:rsidTr="00FE2F81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E93AAC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3AAC" w:rsidRDefault="00FE2F81" w:rsidP="00FE2F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F8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47809" w:rsidRPr="008158D5" w:rsidRDefault="00347809" w:rsidP="008158D5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:rsidR="00347809" w:rsidRPr="008158D5" w:rsidRDefault="00347809" w:rsidP="008158D5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8158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347809" w:rsidRDefault="00347809" w:rsidP="0034780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47809" w:rsidTr="00B57F59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47809" w:rsidTr="00B57F59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47809" w:rsidTr="00B57F59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09" w:rsidRDefault="00347809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47809" w:rsidTr="00B57F59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47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47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47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47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47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478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347809" w:rsidP="00B57F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E9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809" w:rsidRDefault="00E93AAC" w:rsidP="00B57F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872A4" w:rsidRDefault="004872A4" w:rsidP="004872A4">
      <w:pPr>
        <w:widowControl/>
        <w:shd w:val="clear" w:color="auto" w:fill="FFFFFF"/>
        <w:spacing w:line="560" w:lineRule="exac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</w:t>
      </w:r>
      <w:r w:rsidR="00347809" w:rsidRPr="008158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4872A4" w:rsidRPr="004872A4" w:rsidRDefault="004872A4" w:rsidP="004872A4">
      <w:pPr>
        <w:widowControl/>
        <w:shd w:val="clear" w:color="auto" w:fill="FFFFFF"/>
        <w:spacing w:line="560" w:lineRule="exac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我局政务公开工作在上级部门的指导和帮助下取得了一些成效，但仍然存在一些问题：</w:t>
      </w:r>
      <w:r w:rsidR="008158D5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一是</w:t>
      </w:r>
      <w:r w:rsidR="008158D5" w:rsidRPr="008158D5">
        <w:rPr>
          <w:rFonts w:ascii="仿宋_GB2312" w:eastAsia="仿宋_GB2312" w:hAnsi="微软雅黑" w:cs="微软雅黑" w:hint="eastAsia"/>
          <w:b/>
          <w:sz w:val="32"/>
          <w:szCs w:val="32"/>
        </w:rPr>
        <w:t>政务公开不及时，</w:t>
      </w:r>
      <w:r w:rsidR="008158D5" w:rsidRPr="002E6F16">
        <w:rPr>
          <w:rFonts w:ascii="仿宋_GB2312" w:eastAsia="仿宋_GB2312" w:hAnsi="微软雅黑" w:cs="微软雅黑" w:hint="eastAsia"/>
          <w:sz w:val="32"/>
          <w:szCs w:val="32"/>
        </w:rPr>
        <w:t>特别是</w:t>
      </w:r>
      <w:r w:rsidR="008158D5" w:rsidRPr="008158D5">
        <w:rPr>
          <w:rFonts w:ascii="仿宋_GB2312" w:eastAsia="仿宋_GB2312" w:hAnsi="微软雅黑" w:cs="微软雅黑" w:hint="eastAsia"/>
          <w:sz w:val="32"/>
          <w:szCs w:val="32"/>
        </w:rPr>
        <w:t>政务公开栏内的公开内容长时间得不到更新，公开不及时、不经常的现象存在。二是</w:t>
      </w:r>
      <w:r w:rsidR="008158D5" w:rsidRPr="008158D5">
        <w:rPr>
          <w:rFonts w:ascii="仿宋_GB2312" w:eastAsia="仿宋_GB2312" w:hAnsi="微软雅黑" w:cs="微软雅黑" w:hint="eastAsia"/>
          <w:b/>
          <w:sz w:val="32"/>
          <w:szCs w:val="32"/>
        </w:rPr>
        <w:t>政务公开重点不突出，</w:t>
      </w:r>
      <w:r w:rsidR="008158D5" w:rsidRPr="008158D5">
        <w:rPr>
          <w:rFonts w:ascii="仿宋_GB2312" w:eastAsia="仿宋_GB2312" w:hAnsi="微软雅黑" w:cs="微软雅黑" w:hint="eastAsia"/>
          <w:sz w:val="32"/>
          <w:szCs w:val="32"/>
        </w:rPr>
        <w:t>以“政策法规”“办事程序”“行为规范”等公开多，对于群众关注的热点、难点问题少。</w:t>
      </w:r>
    </w:p>
    <w:p w:rsidR="00E93AAC" w:rsidRPr="008158D5" w:rsidRDefault="004872A4" w:rsidP="004872A4">
      <w:pPr>
        <w:widowControl/>
        <w:shd w:val="clear" w:color="auto" w:fill="FFFFFF"/>
        <w:spacing w:line="560" w:lineRule="exact"/>
        <w:rPr>
          <w:rFonts w:ascii="仿宋_GB2312" w:eastAsia="仿宋_GB2312" w:hAnsi="仿宋" w:cs="仿宋"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lastRenderedPageBreak/>
        <w:t xml:space="preserve">    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下步改进措施：</w:t>
      </w:r>
      <w:r w:rsidR="00E93AAC" w:rsidRPr="002E6F16"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一是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进一步健全和完善政务公开相关制度，</w:t>
      </w:r>
      <w:r w:rsidR="008158D5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促使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公开内容</w:t>
      </w:r>
      <w:r w:rsidR="008158D5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及时、充实、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重点突出，</w:t>
      </w:r>
      <w:r w:rsidR="008158D5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特别是</w:t>
      </w:r>
      <w:r w:rsidR="00E93AAC"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对涉及公众关心的重大问题、重大决策应该公开的及时公开，提高公开</w:t>
      </w:r>
      <w:r w:rsidR="008158D5"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工作的</w:t>
      </w:r>
      <w:r w:rsidR="00E93AAC" w:rsidRPr="008158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针对性、实效性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；</w:t>
      </w:r>
      <w:r w:rsidR="00E93AAC" w:rsidRPr="002E6F16">
        <w:rPr>
          <w:rFonts w:ascii="仿宋_GB2312" w:eastAsia="仿宋_GB2312" w:hAnsi="仿宋" w:cs="仿宋" w:hint="eastAsia"/>
          <w:b/>
          <w:color w:val="333333"/>
          <w:sz w:val="32"/>
          <w:szCs w:val="32"/>
          <w:shd w:val="clear" w:color="auto" w:fill="FFFFFF"/>
        </w:rPr>
        <w:t>二是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对照条例，结合</w:t>
      </w:r>
      <w:r w:rsidR="008158D5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商务、投资促进等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工作特点，</w:t>
      </w:r>
      <w:r w:rsidR="008158D5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进一步梳理</w:t>
      </w:r>
      <w:r w:rsidR="00E93AAC" w:rsidRPr="008158D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我局政务公开事项，查漏补缺，编制更加科学规范的公开目录。</w:t>
      </w:r>
    </w:p>
    <w:p w:rsidR="00347809" w:rsidRPr="008158D5" w:rsidRDefault="00347809" w:rsidP="008158D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8158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5253CF" w:rsidRDefault="003D0756">
      <w:r w:rsidRPr="003D0756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shd w:val="clear" w:color="auto" w:fill="FFFFFF"/>
        </w:rPr>
        <w:t xml:space="preserve">    本年度未收取信息处理费。</w:t>
      </w:r>
    </w:p>
    <w:sectPr w:rsidR="005253CF" w:rsidSect="008158D5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809"/>
    <w:rsid w:val="001B3E2C"/>
    <w:rsid w:val="001B71EE"/>
    <w:rsid w:val="002E6F16"/>
    <w:rsid w:val="002E7C65"/>
    <w:rsid w:val="00347809"/>
    <w:rsid w:val="003D0756"/>
    <w:rsid w:val="004872A4"/>
    <w:rsid w:val="005341E6"/>
    <w:rsid w:val="00596F36"/>
    <w:rsid w:val="00612D68"/>
    <w:rsid w:val="00623F0F"/>
    <w:rsid w:val="00802881"/>
    <w:rsid w:val="008158D5"/>
    <w:rsid w:val="008A392E"/>
    <w:rsid w:val="009E3087"/>
    <w:rsid w:val="00BE7CDD"/>
    <w:rsid w:val="00D12A42"/>
    <w:rsid w:val="00E93AAC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80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355</Words>
  <Characters>2028</Characters>
  <Application>Microsoft Office Word</Application>
  <DocSecurity>0</DocSecurity>
  <Lines>16</Lines>
  <Paragraphs>4</Paragraphs>
  <ScaleCrop>false</ScaleCrop>
  <Company>中国石油大学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沈江丽</dc:creator>
  <cp:lastModifiedBy>沈江丽</cp:lastModifiedBy>
  <cp:revision>6</cp:revision>
  <dcterms:created xsi:type="dcterms:W3CDTF">2022-01-14T03:04:00Z</dcterms:created>
  <dcterms:modified xsi:type="dcterms:W3CDTF">2022-01-14T07:10:00Z</dcterms:modified>
</cp:coreProperties>
</file>